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0F" w:rsidRDefault="002F370F" w:rsidP="00553868">
      <w:pPr>
        <w:spacing w:after="0"/>
        <w:jc w:val="center"/>
        <w:rPr>
          <w:b/>
          <w:sz w:val="24"/>
          <w:szCs w:val="24"/>
          <w:lang w:val="uk-UA"/>
        </w:rPr>
      </w:pPr>
    </w:p>
    <w:p w:rsidR="0017748C" w:rsidRPr="00553868" w:rsidRDefault="0017748C" w:rsidP="00553868">
      <w:pPr>
        <w:spacing w:after="0"/>
        <w:jc w:val="center"/>
        <w:rPr>
          <w:b/>
          <w:sz w:val="26"/>
          <w:szCs w:val="26"/>
          <w:lang w:val="uk-UA"/>
        </w:rPr>
      </w:pPr>
      <w:r w:rsidRPr="00553868">
        <w:rPr>
          <w:b/>
          <w:sz w:val="26"/>
          <w:szCs w:val="26"/>
          <w:lang w:val="uk-UA"/>
        </w:rPr>
        <w:t>ІСТОТНІ УМОВИ</w:t>
      </w:r>
    </w:p>
    <w:p w:rsidR="002C3405" w:rsidRPr="00553868" w:rsidRDefault="0017748C" w:rsidP="00896ECC">
      <w:pPr>
        <w:spacing w:after="0"/>
        <w:jc w:val="center"/>
        <w:rPr>
          <w:b/>
          <w:sz w:val="26"/>
          <w:szCs w:val="26"/>
          <w:lang w:val="uk-UA"/>
        </w:rPr>
      </w:pPr>
      <w:r w:rsidRPr="00553868">
        <w:rPr>
          <w:b/>
          <w:sz w:val="26"/>
          <w:szCs w:val="26"/>
          <w:lang w:val="uk-UA"/>
        </w:rPr>
        <w:t>до проекту</w:t>
      </w:r>
      <w:r w:rsidR="00553868" w:rsidRPr="00553868">
        <w:rPr>
          <w:b/>
          <w:sz w:val="26"/>
          <w:szCs w:val="26"/>
          <w:lang w:val="uk-UA"/>
        </w:rPr>
        <w:t xml:space="preserve"> </w:t>
      </w:r>
      <w:r w:rsidR="00896ECC" w:rsidRPr="00896ECC">
        <w:rPr>
          <w:b/>
          <w:sz w:val="26"/>
          <w:szCs w:val="26"/>
          <w:lang w:val="uk-UA"/>
        </w:rPr>
        <w:t>ДБН В.2.6-ХХХ:20ХХ «Конструкції силосів сталевих з гофрованою стінкою для зерна. Основні положення»</w:t>
      </w:r>
    </w:p>
    <w:p w:rsidR="0017748C" w:rsidRPr="00553868" w:rsidRDefault="0017748C" w:rsidP="0017748C">
      <w:pPr>
        <w:spacing w:after="0"/>
        <w:ind w:firstLine="567"/>
        <w:rPr>
          <w:sz w:val="26"/>
          <w:szCs w:val="26"/>
          <w:lang w:val="uk-UA"/>
        </w:rPr>
      </w:pPr>
    </w:p>
    <w:p w:rsidR="0075636A" w:rsidRDefault="0075636A" w:rsidP="0075636A">
      <w:pPr>
        <w:suppressAutoHyphens/>
        <w:spacing w:after="0"/>
        <w:ind w:firstLine="703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Діючі нормативні підходи до розрахунку і проектування ємностей для зберігання зерна не відображають особливості роботи під навантаженням циліндричних сталевих гофрованих силосів. Правила визначення навантажень та їх сполучень</w:t>
      </w:r>
      <w:r w:rsidRPr="00EA13F9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від зерна на стінки силосів наведені в ДБН В.2.2-8-98 </w:t>
      </w:r>
      <w:r w:rsidRPr="008841EF">
        <w:rPr>
          <w:bCs/>
          <w:sz w:val="26"/>
          <w:szCs w:val="26"/>
          <w:lang w:val="uk-UA"/>
        </w:rPr>
        <w:t>«Підприємства, будівлі і споруди по зберіганню та переробці зерна»</w:t>
      </w:r>
      <w:r>
        <w:rPr>
          <w:bCs/>
          <w:sz w:val="26"/>
          <w:szCs w:val="26"/>
          <w:lang w:val="uk-UA"/>
        </w:rPr>
        <w:t xml:space="preserve">, який </w:t>
      </w:r>
      <w:r w:rsidRPr="00EA13F9">
        <w:rPr>
          <w:bCs/>
          <w:sz w:val="26"/>
          <w:szCs w:val="26"/>
          <w:lang w:val="uk-UA"/>
        </w:rPr>
        <w:t>діє з 199</w:t>
      </w:r>
      <w:r>
        <w:rPr>
          <w:bCs/>
          <w:sz w:val="26"/>
          <w:szCs w:val="26"/>
          <w:lang w:val="uk-UA"/>
        </w:rPr>
        <w:t>8</w:t>
      </w:r>
      <w:r w:rsidRPr="00EA13F9">
        <w:rPr>
          <w:bCs/>
          <w:sz w:val="26"/>
          <w:szCs w:val="26"/>
          <w:lang w:val="uk-UA"/>
        </w:rPr>
        <w:t xml:space="preserve"> року</w:t>
      </w:r>
      <w:r>
        <w:rPr>
          <w:bCs/>
          <w:sz w:val="26"/>
          <w:szCs w:val="26"/>
          <w:lang w:val="uk-UA"/>
        </w:rPr>
        <w:t xml:space="preserve"> та містить методики, встановлені ще в </w:t>
      </w:r>
      <w:r w:rsidRPr="008841EF">
        <w:rPr>
          <w:bCs/>
          <w:sz w:val="26"/>
          <w:szCs w:val="26"/>
          <w:lang w:val="uk-UA"/>
        </w:rPr>
        <w:t>СНіП</w:t>
      </w:r>
      <w:r>
        <w:rPr>
          <w:bCs/>
          <w:sz w:val="26"/>
          <w:szCs w:val="26"/>
          <w:lang w:val="uk-UA"/>
        </w:rPr>
        <w:t> </w:t>
      </w:r>
      <w:r w:rsidRPr="008841EF">
        <w:rPr>
          <w:bCs/>
          <w:sz w:val="26"/>
          <w:szCs w:val="26"/>
          <w:lang w:val="uk-UA"/>
        </w:rPr>
        <w:t>2.10.05-85</w:t>
      </w:r>
      <w:r>
        <w:rPr>
          <w:bCs/>
          <w:sz w:val="26"/>
          <w:szCs w:val="26"/>
          <w:lang w:val="uk-UA"/>
        </w:rPr>
        <w:t>.</w:t>
      </w:r>
      <w:r w:rsidRPr="00EA13F9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Вказані норми не відображають особливості навантаження від сипучих матеріалів на гофровані стінки, спільну роботу ребер жорсткості та гофрованої оболонки, а також сучасну технологію зберігання та транспортування зерна</w:t>
      </w:r>
      <w:r w:rsidRPr="00EA13F9">
        <w:rPr>
          <w:bCs/>
          <w:sz w:val="26"/>
          <w:szCs w:val="26"/>
          <w:lang w:val="uk-UA"/>
        </w:rPr>
        <w:t xml:space="preserve">. </w:t>
      </w:r>
    </w:p>
    <w:p w:rsidR="0075636A" w:rsidRDefault="0075636A" w:rsidP="0075636A">
      <w:pPr>
        <w:suppressAutoHyphens/>
        <w:spacing w:after="0"/>
        <w:ind w:firstLine="703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Розрахунок несучих конструкцій силосів слід виконувати відповідно до вимог норм проектування і розрахунку сталевих конструкцій ДБН В.2.6-198:2014 «Сталеві конструкції. Норми проектування». Вказані норми не відображають повною мірою особливість роботи силосів як комбінованої конструкції: тонкостінної гофрованої оболонки з ребрами жорсткості і болтовими з’єднаннями елементів. </w:t>
      </w:r>
    </w:p>
    <w:p w:rsidR="0075636A" w:rsidRPr="00EA13F9" w:rsidRDefault="0075636A" w:rsidP="0075636A">
      <w:pPr>
        <w:suppressAutoHyphens/>
        <w:spacing w:after="0"/>
        <w:ind w:firstLine="703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В новій редакції норм планується опрацювати наступні питання:</w:t>
      </w:r>
    </w:p>
    <w:p w:rsidR="0075636A" w:rsidRDefault="0075636A" w:rsidP="002C630D">
      <w:pPr>
        <w:pStyle w:val="af2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lang w:eastAsia="en-US"/>
        </w:rPr>
        <w:t>Встановити чітку сферу застосування даних будівельних норм;</w:t>
      </w:r>
    </w:p>
    <w:p w:rsidR="0075636A" w:rsidRDefault="0075636A" w:rsidP="002C630D">
      <w:pPr>
        <w:pStyle w:val="af2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lang w:eastAsia="en-US"/>
        </w:rPr>
        <w:t>Надати визначення поняття «силос сталевий з гофрованою стінкою», в якому встановити чітке визначення про приналежність до споруд;</w:t>
      </w:r>
    </w:p>
    <w:p w:rsidR="0075636A" w:rsidRDefault="0075636A" w:rsidP="002C630D">
      <w:pPr>
        <w:pStyle w:val="af2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lang w:eastAsia="en-US"/>
        </w:rPr>
        <w:t>Надати класифікацію силосів за призначенням;</w:t>
      </w:r>
    </w:p>
    <w:p w:rsidR="0075636A" w:rsidRDefault="0075636A" w:rsidP="002C630D">
      <w:pPr>
        <w:pStyle w:val="af2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lang w:eastAsia="en-US"/>
        </w:rPr>
        <w:t xml:space="preserve">Встановити перелік ДСТУ-Н Б </w:t>
      </w:r>
      <w:r>
        <w:rPr>
          <w:rFonts w:ascii="Times New Roman" w:hAnsi="Times New Roman"/>
          <w:bCs/>
          <w:sz w:val="26"/>
          <w:szCs w:val="26"/>
          <w:lang w:val="en-US" w:eastAsia="en-US"/>
        </w:rPr>
        <w:t>EN</w:t>
      </w:r>
      <w:r w:rsidRPr="00836E7E">
        <w:rPr>
          <w:rFonts w:ascii="Times New Roman" w:hAnsi="Times New Roman"/>
          <w:bCs/>
          <w:sz w:val="26"/>
          <w:szCs w:val="26"/>
          <w:lang w:eastAsia="en-US"/>
        </w:rPr>
        <w:t xml:space="preserve"> (</w:t>
      </w:r>
      <w:r>
        <w:rPr>
          <w:rFonts w:ascii="Times New Roman" w:hAnsi="Times New Roman"/>
          <w:bCs/>
          <w:sz w:val="26"/>
          <w:szCs w:val="26"/>
          <w:lang w:eastAsia="en-US"/>
        </w:rPr>
        <w:t>Єврокодів</w:t>
      </w:r>
      <w:r w:rsidRPr="00836E7E">
        <w:rPr>
          <w:rFonts w:ascii="Times New Roman" w:hAnsi="Times New Roman"/>
          <w:bCs/>
          <w:sz w:val="26"/>
          <w:szCs w:val="26"/>
          <w:lang w:eastAsia="en-US"/>
        </w:rPr>
        <w:t>)</w:t>
      </w:r>
      <w:r>
        <w:rPr>
          <w:rFonts w:ascii="Times New Roman" w:hAnsi="Times New Roman"/>
          <w:bCs/>
          <w:sz w:val="26"/>
          <w:szCs w:val="26"/>
          <w:lang w:eastAsia="en-US"/>
        </w:rPr>
        <w:t xml:space="preserve"> для визначення навантажень, виконання розрахунку елементів сталевих конструкцій і з’єднань та розрахунку фундаментів сталевих гофрованих силосів</w:t>
      </w:r>
      <w:r w:rsidRPr="007F24A7">
        <w:rPr>
          <w:rFonts w:ascii="Times New Roman" w:hAnsi="Times New Roman"/>
          <w:bCs/>
          <w:sz w:val="26"/>
          <w:szCs w:val="26"/>
          <w:lang w:eastAsia="en-US"/>
        </w:rPr>
        <w:t>;</w:t>
      </w:r>
    </w:p>
    <w:p w:rsidR="0075636A" w:rsidRDefault="0075636A" w:rsidP="002C630D">
      <w:pPr>
        <w:pStyle w:val="af2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lang w:eastAsia="en-US"/>
        </w:rPr>
        <w:t xml:space="preserve">Встановити вимоги до матеріалів та виробів для будівництва силосів сталевих з гофрованою стінкою, в тому числі високоміцних сталей (наприклад сталі </w:t>
      </w:r>
      <w:r>
        <w:rPr>
          <w:rFonts w:ascii="Times New Roman" w:hAnsi="Times New Roman"/>
          <w:bCs/>
          <w:sz w:val="26"/>
          <w:szCs w:val="26"/>
          <w:lang w:val="en-US" w:eastAsia="en-US"/>
        </w:rPr>
        <w:t>S</w:t>
      </w:r>
      <w:r w:rsidRPr="00077D0E">
        <w:rPr>
          <w:rFonts w:ascii="Times New Roman" w:hAnsi="Times New Roman"/>
          <w:bCs/>
          <w:sz w:val="26"/>
          <w:szCs w:val="26"/>
          <w:lang w:val="ru-RU" w:eastAsia="en-US"/>
        </w:rPr>
        <w:t xml:space="preserve"> 420</w:t>
      </w:r>
      <w:r>
        <w:rPr>
          <w:rFonts w:ascii="Times New Roman" w:hAnsi="Times New Roman"/>
          <w:bCs/>
          <w:sz w:val="26"/>
          <w:szCs w:val="26"/>
          <w:lang w:eastAsia="en-US"/>
        </w:rPr>
        <w:t>);</w:t>
      </w:r>
    </w:p>
    <w:p w:rsidR="0075636A" w:rsidRDefault="0075636A" w:rsidP="002C630D">
      <w:pPr>
        <w:pStyle w:val="af2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lang w:eastAsia="en-US"/>
        </w:rPr>
        <w:t>Встановити вимоги до обмежень другої групи граничних станів (деформативності);</w:t>
      </w:r>
    </w:p>
    <w:p w:rsidR="00E00644" w:rsidRDefault="0075636A" w:rsidP="002C630D">
      <w:pPr>
        <w:pStyle w:val="af2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lang w:eastAsia="en-US"/>
        </w:rPr>
        <w:t>Розробити типову форму завдання на проектування силосів сталевих з гофрованою стінкою.</w:t>
      </w:r>
    </w:p>
    <w:p w:rsidR="00F85959" w:rsidRDefault="00F85959" w:rsidP="00F85959">
      <w:pPr>
        <w:pStyle w:val="af2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en-US"/>
        </w:rPr>
      </w:pPr>
    </w:p>
    <w:p w:rsidR="00F85959" w:rsidRDefault="00F85959" w:rsidP="00F85959">
      <w:pPr>
        <w:pStyle w:val="af2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en-US"/>
        </w:rPr>
      </w:pPr>
    </w:p>
    <w:p w:rsidR="00F85959" w:rsidRPr="002C630D" w:rsidRDefault="00F85959" w:rsidP="00F85959">
      <w:pPr>
        <w:pStyle w:val="af2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lang w:eastAsia="en-US"/>
        </w:rPr>
        <w:t>П</w:t>
      </w:r>
      <w:r w:rsidRPr="00F85959">
        <w:rPr>
          <w:rFonts w:ascii="Times New Roman" w:hAnsi="Times New Roman"/>
          <w:bCs/>
          <w:sz w:val="26"/>
          <w:szCs w:val="26"/>
          <w:lang w:eastAsia="en-US"/>
        </w:rPr>
        <w:t xml:space="preserve">ропозиції </w:t>
      </w:r>
      <w:r>
        <w:rPr>
          <w:rFonts w:ascii="Times New Roman" w:hAnsi="Times New Roman"/>
          <w:bCs/>
          <w:sz w:val="26"/>
          <w:szCs w:val="26"/>
          <w:lang w:eastAsia="en-US"/>
        </w:rPr>
        <w:t>до проекту ДБН просимо</w:t>
      </w:r>
      <w:r w:rsidRPr="00F85959">
        <w:rPr>
          <w:rFonts w:ascii="Times New Roman" w:hAnsi="Times New Roman"/>
          <w:bCs/>
          <w:sz w:val="26"/>
          <w:szCs w:val="26"/>
          <w:lang w:eastAsia="en-US"/>
        </w:rPr>
        <w:t xml:space="preserve"> надсилати на електронну адресу </w:t>
      </w:r>
      <w:r>
        <w:rPr>
          <w:rFonts w:ascii="Times New Roman" w:hAnsi="Times New Roman"/>
          <w:bCs/>
          <w:sz w:val="26"/>
          <w:szCs w:val="26"/>
          <w:lang w:eastAsia="en-US"/>
        </w:rPr>
        <w:t>організації-розробника</w:t>
      </w:r>
      <w:r w:rsidRPr="00F85959">
        <w:rPr>
          <w:rFonts w:ascii="Times New Roman" w:hAnsi="Times New Roman"/>
          <w:bCs/>
          <w:sz w:val="26"/>
          <w:szCs w:val="26"/>
          <w:lang w:eastAsia="en-US"/>
        </w:rPr>
        <w:t xml:space="preserve"> (</w:t>
      </w:r>
      <w:r>
        <w:rPr>
          <w:rFonts w:ascii="Times New Roman" w:hAnsi="Times New Roman"/>
          <w:bCs/>
          <w:sz w:val="26"/>
          <w:szCs w:val="26"/>
          <w:lang w:val="en-US" w:eastAsia="en-US"/>
        </w:rPr>
        <w:t>niipsk</w:t>
      </w:r>
      <w:r w:rsidRPr="00F85959">
        <w:rPr>
          <w:rFonts w:ascii="Times New Roman" w:hAnsi="Times New Roman"/>
          <w:bCs/>
          <w:sz w:val="26"/>
          <w:szCs w:val="26"/>
          <w:lang w:val="ru-RU" w:eastAsia="en-US"/>
        </w:rPr>
        <w:t>@</w:t>
      </w:r>
      <w:r>
        <w:rPr>
          <w:rFonts w:ascii="Times New Roman" w:hAnsi="Times New Roman"/>
          <w:bCs/>
          <w:sz w:val="26"/>
          <w:szCs w:val="26"/>
          <w:lang w:val="en-US" w:eastAsia="en-US"/>
        </w:rPr>
        <w:t>webber</w:t>
      </w:r>
      <w:r w:rsidRPr="00F85959">
        <w:rPr>
          <w:rFonts w:ascii="Times New Roman" w:hAnsi="Times New Roman"/>
          <w:bCs/>
          <w:sz w:val="26"/>
          <w:szCs w:val="26"/>
          <w:lang w:val="ru-RU" w:eastAsia="en-US"/>
        </w:rPr>
        <w:t>.</w:t>
      </w:r>
      <w:r>
        <w:rPr>
          <w:rFonts w:ascii="Times New Roman" w:hAnsi="Times New Roman"/>
          <w:bCs/>
          <w:sz w:val="26"/>
          <w:szCs w:val="26"/>
          <w:lang w:val="en-US" w:eastAsia="en-US"/>
        </w:rPr>
        <w:t>kiev</w:t>
      </w:r>
      <w:r w:rsidRPr="00F85959">
        <w:rPr>
          <w:rFonts w:ascii="Times New Roman" w:hAnsi="Times New Roman"/>
          <w:bCs/>
          <w:sz w:val="26"/>
          <w:szCs w:val="26"/>
          <w:lang w:val="ru-RU" w:eastAsia="en-US"/>
        </w:rPr>
        <w:t>.</w:t>
      </w:r>
      <w:r>
        <w:rPr>
          <w:rFonts w:ascii="Times New Roman" w:hAnsi="Times New Roman"/>
          <w:bCs/>
          <w:sz w:val="26"/>
          <w:szCs w:val="26"/>
          <w:lang w:val="en-US" w:eastAsia="en-US"/>
        </w:rPr>
        <w:t>ua</w:t>
      </w:r>
      <w:r w:rsidRPr="00F85959">
        <w:rPr>
          <w:rFonts w:ascii="Times New Roman" w:hAnsi="Times New Roman"/>
          <w:bCs/>
          <w:sz w:val="26"/>
          <w:szCs w:val="26"/>
          <w:lang w:eastAsia="en-US"/>
        </w:rPr>
        <w:t xml:space="preserve">) або виконавця роботи – </w:t>
      </w:r>
      <w:r>
        <w:rPr>
          <w:rFonts w:ascii="Times New Roman" w:hAnsi="Times New Roman"/>
          <w:bCs/>
          <w:sz w:val="26"/>
          <w:szCs w:val="26"/>
          <w:lang w:eastAsia="en-US"/>
        </w:rPr>
        <w:t>Кордуна Олександра</w:t>
      </w:r>
      <w:r w:rsidRPr="00F85959">
        <w:rPr>
          <w:rFonts w:ascii="Times New Roman" w:hAnsi="Times New Roman"/>
          <w:bCs/>
          <w:sz w:val="26"/>
          <w:szCs w:val="26"/>
          <w:lang w:eastAsia="en-US"/>
        </w:rPr>
        <w:t xml:space="preserve"> (</w:t>
      </w:r>
      <w:r>
        <w:rPr>
          <w:rFonts w:ascii="Times New Roman" w:hAnsi="Times New Roman"/>
          <w:bCs/>
          <w:sz w:val="26"/>
          <w:szCs w:val="26"/>
          <w:lang w:val="en-US" w:eastAsia="en-US"/>
        </w:rPr>
        <w:t>kordun</w:t>
      </w:r>
      <w:r w:rsidRPr="00F85959">
        <w:rPr>
          <w:rFonts w:ascii="Times New Roman" w:hAnsi="Times New Roman"/>
          <w:bCs/>
          <w:sz w:val="26"/>
          <w:szCs w:val="26"/>
          <w:lang w:val="ru-RU" w:eastAsia="en-US"/>
        </w:rPr>
        <w:t>@</w:t>
      </w:r>
      <w:r>
        <w:rPr>
          <w:rFonts w:ascii="Times New Roman" w:hAnsi="Times New Roman"/>
          <w:bCs/>
          <w:sz w:val="26"/>
          <w:szCs w:val="26"/>
          <w:lang w:val="en-US" w:eastAsia="en-US"/>
        </w:rPr>
        <w:t>urdisc</w:t>
      </w:r>
      <w:r w:rsidRPr="00F85959">
        <w:rPr>
          <w:rFonts w:ascii="Times New Roman" w:hAnsi="Times New Roman"/>
          <w:bCs/>
          <w:sz w:val="26"/>
          <w:szCs w:val="26"/>
          <w:lang w:val="ru-RU" w:eastAsia="en-US"/>
        </w:rPr>
        <w:t>.</w:t>
      </w:r>
      <w:r>
        <w:rPr>
          <w:rFonts w:ascii="Times New Roman" w:hAnsi="Times New Roman"/>
          <w:bCs/>
          <w:sz w:val="26"/>
          <w:szCs w:val="26"/>
          <w:lang w:val="en-US" w:eastAsia="en-US"/>
        </w:rPr>
        <w:t>com</w:t>
      </w:r>
      <w:r w:rsidRPr="00F85959">
        <w:rPr>
          <w:rFonts w:ascii="Times New Roman" w:hAnsi="Times New Roman"/>
          <w:bCs/>
          <w:sz w:val="26"/>
          <w:szCs w:val="26"/>
          <w:lang w:val="ru-RU" w:eastAsia="en-US"/>
        </w:rPr>
        <w:t>.</w:t>
      </w:r>
      <w:r>
        <w:rPr>
          <w:rFonts w:ascii="Times New Roman" w:hAnsi="Times New Roman"/>
          <w:bCs/>
          <w:sz w:val="26"/>
          <w:szCs w:val="26"/>
          <w:lang w:val="en-US" w:eastAsia="en-US"/>
        </w:rPr>
        <w:t>ua</w:t>
      </w:r>
      <w:r w:rsidRPr="00F85959">
        <w:rPr>
          <w:rFonts w:ascii="Times New Roman" w:hAnsi="Times New Roman"/>
          <w:bCs/>
          <w:sz w:val="26"/>
          <w:szCs w:val="26"/>
          <w:lang w:eastAsia="en-US"/>
        </w:rPr>
        <w:t>).</w:t>
      </w:r>
    </w:p>
    <w:sectPr w:rsidR="00F85959" w:rsidRPr="002C630D" w:rsidSect="00E604A8">
      <w:pgSz w:w="11906" w:h="16838"/>
      <w:pgMar w:top="539" w:right="851" w:bottom="360" w:left="1418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1F" w:rsidRDefault="0039511F">
      <w:r>
        <w:separator/>
      </w:r>
    </w:p>
  </w:endnote>
  <w:endnote w:type="continuationSeparator" w:id="0">
    <w:p w:rsidR="0039511F" w:rsidRDefault="00395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1F" w:rsidRDefault="0039511F">
      <w:r>
        <w:separator/>
      </w:r>
    </w:p>
  </w:footnote>
  <w:footnote w:type="continuationSeparator" w:id="0">
    <w:p w:rsidR="0039511F" w:rsidRDefault="00395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66A"/>
    <w:multiLevelType w:val="hybridMultilevel"/>
    <w:tmpl w:val="10E20DC2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1F4075"/>
    <w:multiLevelType w:val="hybridMultilevel"/>
    <w:tmpl w:val="698ED9D8"/>
    <w:lvl w:ilvl="0" w:tplc="615C8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34556"/>
    <w:multiLevelType w:val="hybridMultilevel"/>
    <w:tmpl w:val="BED8D7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62666"/>
    <w:multiLevelType w:val="singleLevel"/>
    <w:tmpl w:val="8696C366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32225D6"/>
    <w:multiLevelType w:val="hybridMultilevel"/>
    <w:tmpl w:val="585C1C22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4A54465"/>
    <w:multiLevelType w:val="multilevel"/>
    <w:tmpl w:val="3F6A4C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4D26C42"/>
    <w:multiLevelType w:val="hybridMultilevel"/>
    <w:tmpl w:val="9A46E1CA"/>
    <w:lvl w:ilvl="0" w:tplc="5AD2A28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A765ACD"/>
    <w:multiLevelType w:val="hybridMultilevel"/>
    <w:tmpl w:val="788633CC"/>
    <w:lvl w:ilvl="0" w:tplc="FD7E91AC">
      <w:start w:val="1"/>
      <w:numFmt w:val="bullet"/>
      <w:lvlText w:val=""/>
      <w:lvlJc w:val="left"/>
      <w:pPr>
        <w:tabs>
          <w:tab w:val="num" w:pos="766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0D54346"/>
    <w:multiLevelType w:val="hybridMultilevel"/>
    <w:tmpl w:val="11A8C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242A6"/>
    <w:multiLevelType w:val="hybridMultilevel"/>
    <w:tmpl w:val="535C5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1573F"/>
    <w:multiLevelType w:val="hybridMultilevel"/>
    <w:tmpl w:val="A5E49DA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28F3310B"/>
    <w:multiLevelType w:val="hybridMultilevel"/>
    <w:tmpl w:val="3C6C4CFC"/>
    <w:lvl w:ilvl="0" w:tplc="8AFC6F70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E474CA"/>
    <w:multiLevelType w:val="multilevel"/>
    <w:tmpl w:val="585C1C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3631AD8"/>
    <w:multiLevelType w:val="multilevel"/>
    <w:tmpl w:val="C9AEA3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2"/>
      <w:suff w:val="space"/>
      <w:lvlText w:val="%1.%2."/>
      <w:lvlJc w:val="left"/>
      <w:pPr>
        <w:ind w:left="140" w:firstLine="0"/>
      </w:pPr>
      <w:rPr>
        <w:rFonts w:ascii="Times New Roman" w:hAnsi="Times New Roman" w:hint="default"/>
        <w:b w:val="0"/>
        <w:i w:val="0"/>
        <w:sz w:val="20"/>
        <w:szCs w:val="20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A516F57"/>
    <w:multiLevelType w:val="multilevel"/>
    <w:tmpl w:val="F0FEDD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D065CA"/>
    <w:multiLevelType w:val="hybridMultilevel"/>
    <w:tmpl w:val="935CB3C6"/>
    <w:lvl w:ilvl="0" w:tplc="FD7E91AC">
      <w:start w:val="1"/>
      <w:numFmt w:val="bullet"/>
      <w:lvlText w:val=""/>
      <w:lvlJc w:val="left"/>
      <w:pPr>
        <w:tabs>
          <w:tab w:val="num" w:pos="831"/>
        </w:tabs>
        <w:ind w:left="77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>
    <w:nsid w:val="43BD675A"/>
    <w:multiLevelType w:val="hybridMultilevel"/>
    <w:tmpl w:val="57EC5F52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6961F72"/>
    <w:multiLevelType w:val="multilevel"/>
    <w:tmpl w:val="57EC5F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74D6E8C"/>
    <w:multiLevelType w:val="hybridMultilevel"/>
    <w:tmpl w:val="7D549708"/>
    <w:lvl w:ilvl="0" w:tplc="8D70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A73CC"/>
    <w:multiLevelType w:val="hybridMultilevel"/>
    <w:tmpl w:val="F0FEDD00"/>
    <w:lvl w:ilvl="0" w:tplc="938E5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2CBD"/>
    <w:multiLevelType w:val="hybridMultilevel"/>
    <w:tmpl w:val="BEA66E40"/>
    <w:lvl w:ilvl="0" w:tplc="ECE0DB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FDE24BF"/>
    <w:multiLevelType w:val="hybridMultilevel"/>
    <w:tmpl w:val="535C5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5074F"/>
    <w:multiLevelType w:val="hybridMultilevel"/>
    <w:tmpl w:val="AAEA6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904A14"/>
    <w:multiLevelType w:val="hybridMultilevel"/>
    <w:tmpl w:val="4AFE6B54"/>
    <w:lvl w:ilvl="0" w:tplc="0419000F">
      <w:start w:val="1"/>
      <w:numFmt w:val="decimal"/>
      <w:lvlText w:val="%1."/>
      <w:lvlJc w:val="left"/>
      <w:pPr>
        <w:tabs>
          <w:tab w:val="num" w:pos="889"/>
        </w:tabs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3"/>
  </w:num>
  <w:num w:numId="5">
    <w:abstractNumId w:val="19"/>
  </w:num>
  <w:num w:numId="6">
    <w:abstractNumId w:val="2"/>
  </w:num>
  <w:num w:numId="7">
    <w:abstractNumId w:val="14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16"/>
  </w:num>
  <w:num w:numId="13">
    <w:abstractNumId w:val="17"/>
  </w:num>
  <w:num w:numId="14">
    <w:abstractNumId w:val="0"/>
  </w:num>
  <w:num w:numId="15">
    <w:abstractNumId w:val="20"/>
  </w:num>
  <w:num w:numId="16">
    <w:abstractNumId w:val="5"/>
  </w:num>
  <w:num w:numId="17">
    <w:abstractNumId w:val="15"/>
  </w:num>
  <w:num w:numId="18">
    <w:abstractNumId w:val="7"/>
  </w:num>
  <w:num w:numId="19">
    <w:abstractNumId w:val="22"/>
  </w:num>
  <w:num w:numId="20">
    <w:abstractNumId w:val="3"/>
  </w:num>
  <w:num w:numId="21">
    <w:abstractNumId w:val="10"/>
  </w:num>
  <w:num w:numId="22">
    <w:abstractNumId w:val="9"/>
  </w:num>
  <w:num w:numId="23">
    <w:abstractNumId w:val="2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221"/>
    <w:rsid w:val="00011674"/>
    <w:rsid w:val="00017593"/>
    <w:rsid w:val="00020BDB"/>
    <w:rsid w:val="000242D3"/>
    <w:rsid w:val="00030F25"/>
    <w:rsid w:val="0003322C"/>
    <w:rsid w:val="000333DA"/>
    <w:rsid w:val="00034592"/>
    <w:rsid w:val="00040EE2"/>
    <w:rsid w:val="0004146A"/>
    <w:rsid w:val="000449E7"/>
    <w:rsid w:val="000513F2"/>
    <w:rsid w:val="00052016"/>
    <w:rsid w:val="000571F7"/>
    <w:rsid w:val="0006196D"/>
    <w:rsid w:val="00063401"/>
    <w:rsid w:val="00064DB2"/>
    <w:rsid w:val="00065D5E"/>
    <w:rsid w:val="000748AC"/>
    <w:rsid w:val="0007680E"/>
    <w:rsid w:val="00077932"/>
    <w:rsid w:val="00077C1D"/>
    <w:rsid w:val="000815EE"/>
    <w:rsid w:val="0008165B"/>
    <w:rsid w:val="000826F9"/>
    <w:rsid w:val="000910B8"/>
    <w:rsid w:val="000965B8"/>
    <w:rsid w:val="00097673"/>
    <w:rsid w:val="000A1D93"/>
    <w:rsid w:val="000A7AC4"/>
    <w:rsid w:val="000B0F5E"/>
    <w:rsid w:val="000B466A"/>
    <w:rsid w:val="000B4D6F"/>
    <w:rsid w:val="000B6225"/>
    <w:rsid w:val="000C0356"/>
    <w:rsid w:val="000C2536"/>
    <w:rsid w:val="000D52BF"/>
    <w:rsid w:val="000D5351"/>
    <w:rsid w:val="000D6BE5"/>
    <w:rsid w:val="000E1AB8"/>
    <w:rsid w:val="000F0F41"/>
    <w:rsid w:val="000F14AC"/>
    <w:rsid w:val="000F2C85"/>
    <w:rsid w:val="000F6DF2"/>
    <w:rsid w:val="001025D6"/>
    <w:rsid w:val="00104D65"/>
    <w:rsid w:val="001203A1"/>
    <w:rsid w:val="00121D23"/>
    <w:rsid w:val="00130221"/>
    <w:rsid w:val="001319A2"/>
    <w:rsid w:val="001351D1"/>
    <w:rsid w:val="0013621B"/>
    <w:rsid w:val="00154FF2"/>
    <w:rsid w:val="00160727"/>
    <w:rsid w:val="00161BA8"/>
    <w:rsid w:val="00173C84"/>
    <w:rsid w:val="0017748C"/>
    <w:rsid w:val="00177C0C"/>
    <w:rsid w:val="00180A2F"/>
    <w:rsid w:val="001844A9"/>
    <w:rsid w:val="00191384"/>
    <w:rsid w:val="00191AC1"/>
    <w:rsid w:val="0019305E"/>
    <w:rsid w:val="001A24A0"/>
    <w:rsid w:val="001A5827"/>
    <w:rsid w:val="001A6AA2"/>
    <w:rsid w:val="001A7560"/>
    <w:rsid w:val="001B2F4E"/>
    <w:rsid w:val="001B5D17"/>
    <w:rsid w:val="001C1C60"/>
    <w:rsid w:val="001C5662"/>
    <w:rsid w:val="001D3F33"/>
    <w:rsid w:val="001D4079"/>
    <w:rsid w:val="001D6191"/>
    <w:rsid w:val="001D6B46"/>
    <w:rsid w:val="001E3E7E"/>
    <w:rsid w:val="001E4D7F"/>
    <w:rsid w:val="001E7A21"/>
    <w:rsid w:val="001E7A2D"/>
    <w:rsid w:val="001F1AB8"/>
    <w:rsid w:val="001F7FDB"/>
    <w:rsid w:val="00201B5B"/>
    <w:rsid w:val="002042B6"/>
    <w:rsid w:val="002078C1"/>
    <w:rsid w:val="0021545A"/>
    <w:rsid w:val="002222B5"/>
    <w:rsid w:val="00223AD9"/>
    <w:rsid w:val="00224B59"/>
    <w:rsid w:val="0022520B"/>
    <w:rsid w:val="00225866"/>
    <w:rsid w:val="00225FEB"/>
    <w:rsid w:val="00236084"/>
    <w:rsid w:val="00241C58"/>
    <w:rsid w:val="002420F1"/>
    <w:rsid w:val="002431B4"/>
    <w:rsid w:val="00250518"/>
    <w:rsid w:val="002553EB"/>
    <w:rsid w:val="00255726"/>
    <w:rsid w:val="00255C9E"/>
    <w:rsid w:val="0025710B"/>
    <w:rsid w:val="00265A65"/>
    <w:rsid w:val="00267D55"/>
    <w:rsid w:val="0027509D"/>
    <w:rsid w:val="002872B8"/>
    <w:rsid w:val="00287CED"/>
    <w:rsid w:val="00291621"/>
    <w:rsid w:val="002957F2"/>
    <w:rsid w:val="002A287A"/>
    <w:rsid w:val="002A3426"/>
    <w:rsid w:val="002A37FD"/>
    <w:rsid w:val="002A3982"/>
    <w:rsid w:val="002A417D"/>
    <w:rsid w:val="002A59E1"/>
    <w:rsid w:val="002B6486"/>
    <w:rsid w:val="002C09F0"/>
    <w:rsid w:val="002C1BD4"/>
    <w:rsid w:val="002C3405"/>
    <w:rsid w:val="002C547E"/>
    <w:rsid w:val="002C630D"/>
    <w:rsid w:val="002D00AC"/>
    <w:rsid w:val="002D45AB"/>
    <w:rsid w:val="002F13F0"/>
    <w:rsid w:val="002F1B56"/>
    <w:rsid w:val="002F224F"/>
    <w:rsid w:val="002F370F"/>
    <w:rsid w:val="002F3AD3"/>
    <w:rsid w:val="002F57C3"/>
    <w:rsid w:val="002F7CA2"/>
    <w:rsid w:val="0030148B"/>
    <w:rsid w:val="003030B9"/>
    <w:rsid w:val="003206C6"/>
    <w:rsid w:val="0032084E"/>
    <w:rsid w:val="003208E0"/>
    <w:rsid w:val="00325A0C"/>
    <w:rsid w:val="0033252E"/>
    <w:rsid w:val="00344885"/>
    <w:rsid w:val="00344AAA"/>
    <w:rsid w:val="003454FD"/>
    <w:rsid w:val="003459E5"/>
    <w:rsid w:val="00351BD9"/>
    <w:rsid w:val="00356DBE"/>
    <w:rsid w:val="003650C1"/>
    <w:rsid w:val="00382C6A"/>
    <w:rsid w:val="00383BFB"/>
    <w:rsid w:val="00386B6B"/>
    <w:rsid w:val="00391275"/>
    <w:rsid w:val="00393206"/>
    <w:rsid w:val="0039511F"/>
    <w:rsid w:val="00396773"/>
    <w:rsid w:val="00396F24"/>
    <w:rsid w:val="003A3AF0"/>
    <w:rsid w:val="003A4325"/>
    <w:rsid w:val="003A4995"/>
    <w:rsid w:val="003A6684"/>
    <w:rsid w:val="003B079E"/>
    <w:rsid w:val="003B0CFF"/>
    <w:rsid w:val="003B2569"/>
    <w:rsid w:val="003B5C34"/>
    <w:rsid w:val="003C1B05"/>
    <w:rsid w:val="003C3A7C"/>
    <w:rsid w:val="003C5215"/>
    <w:rsid w:val="003C5F6B"/>
    <w:rsid w:val="003C78F7"/>
    <w:rsid w:val="003D3C4A"/>
    <w:rsid w:val="003E2C44"/>
    <w:rsid w:val="003F017A"/>
    <w:rsid w:val="003F53CD"/>
    <w:rsid w:val="004052E6"/>
    <w:rsid w:val="0041242D"/>
    <w:rsid w:val="00412DB5"/>
    <w:rsid w:val="00413910"/>
    <w:rsid w:val="00413C87"/>
    <w:rsid w:val="00421F15"/>
    <w:rsid w:val="004249FD"/>
    <w:rsid w:val="00426263"/>
    <w:rsid w:val="0043018E"/>
    <w:rsid w:val="0043692F"/>
    <w:rsid w:val="00447512"/>
    <w:rsid w:val="0045195B"/>
    <w:rsid w:val="004578B5"/>
    <w:rsid w:val="00460B36"/>
    <w:rsid w:val="004637D2"/>
    <w:rsid w:val="00463A58"/>
    <w:rsid w:val="00465FAA"/>
    <w:rsid w:val="00471A9A"/>
    <w:rsid w:val="00474665"/>
    <w:rsid w:val="0048778A"/>
    <w:rsid w:val="00492874"/>
    <w:rsid w:val="00492C13"/>
    <w:rsid w:val="00493E15"/>
    <w:rsid w:val="004A4EC7"/>
    <w:rsid w:val="004B1095"/>
    <w:rsid w:val="004C09DA"/>
    <w:rsid w:val="004C3746"/>
    <w:rsid w:val="004D0AF4"/>
    <w:rsid w:val="004D1376"/>
    <w:rsid w:val="004E5F64"/>
    <w:rsid w:val="004E7A33"/>
    <w:rsid w:val="004E7BCE"/>
    <w:rsid w:val="004F2E23"/>
    <w:rsid w:val="004F3868"/>
    <w:rsid w:val="004F4BEA"/>
    <w:rsid w:val="004F5089"/>
    <w:rsid w:val="004F6A89"/>
    <w:rsid w:val="00503CB6"/>
    <w:rsid w:val="00510162"/>
    <w:rsid w:val="0051637A"/>
    <w:rsid w:val="00520FF6"/>
    <w:rsid w:val="005243AA"/>
    <w:rsid w:val="0053320F"/>
    <w:rsid w:val="00533B57"/>
    <w:rsid w:val="00535F35"/>
    <w:rsid w:val="00535F67"/>
    <w:rsid w:val="0053738B"/>
    <w:rsid w:val="00543F24"/>
    <w:rsid w:val="00553868"/>
    <w:rsid w:val="00561611"/>
    <w:rsid w:val="00583864"/>
    <w:rsid w:val="00584F7C"/>
    <w:rsid w:val="005867E4"/>
    <w:rsid w:val="00590D08"/>
    <w:rsid w:val="00595E2E"/>
    <w:rsid w:val="005A33D9"/>
    <w:rsid w:val="005A4303"/>
    <w:rsid w:val="005A6F4A"/>
    <w:rsid w:val="005B2C98"/>
    <w:rsid w:val="005C16A9"/>
    <w:rsid w:val="005C75C7"/>
    <w:rsid w:val="005D402F"/>
    <w:rsid w:val="005D7D25"/>
    <w:rsid w:val="005E0A9B"/>
    <w:rsid w:val="005E3AB3"/>
    <w:rsid w:val="005E3BD1"/>
    <w:rsid w:val="005E46CA"/>
    <w:rsid w:val="005E6ACB"/>
    <w:rsid w:val="005E6B89"/>
    <w:rsid w:val="00621B80"/>
    <w:rsid w:val="00623CAE"/>
    <w:rsid w:val="0063355A"/>
    <w:rsid w:val="0063499D"/>
    <w:rsid w:val="00637226"/>
    <w:rsid w:val="006377BC"/>
    <w:rsid w:val="00640101"/>
    <w:rsid w:val="00645307"/>
    <w:rsid w:val="00646B47"/>
    <w:rsid w:val="0064728D"/>
    <w:rsid w:val="00652C9A"/>
    <w:rsid w:val="00662EDC"/>
    <w:rsid w:val="00667D12"/>
    <w:rsid w:val="00667D61"/>
    <w:rsid w:val="006712A8"/>
    <w:rsid w:val="00671AE8"/>
    <w:rsid w:val="00671FE9"/>
    <w:rsid w:val="00673C1B"/>
    <w:rsid w:val="00686DE7"/>
    <w:rsid w:val="00692490"/>
    <w:rsid w:val="006960AB"/>
    <w:rsid w:val="00696465"/>
    <w:rsid w:val="006A1583"/>
    <w:rsid w:val="006A7C29"/>
    <w:rsid w:val="006B174C"/>
    <w:rsid w:val="006B4786"/>
    <w:rsid w:val="006B5108"/>
    <w:rsid w:val="006B7B42"/>
    <w:rsid w:val="006C5BE2"/>
    <w:rsid w:val="006C65DB"/>
    <w:rsid w:val="006D76C3"/>
    <w:rsid w:val="006D7EA4"/>
    <w:rsid w:val="006E0364"/>
    <w:rsid w:val="006E1D32"/>
    <w:rsid w:val="006E5805"/>
    <w:rsid w:val="006E5E9D"/>
    <w:rsid w:val="006F5ED0"/>
    <w:rsid w:val="006F75E2"/>
    <w:rsid w:val="00700389"/>
    <w:rsid w:val="0070051C"/>
    <w:rsid w:val="00705C14"/>
    <w:rsid w:val="007132C1"/>
    <w:rsid w:val="007134F3"/>
    <w:rsid w:val="007144B1"/>
    <w:rsid w:val="007212C8"/>
    <w:rsid w:val="007236A0"/>
    <w:rsid w:val="00723917"/>
    <w:rsid w:val="00724537"/>
    <w:rsid w:val="00725C65"/>
    <w:rsid w:val="0073569C"/>
    <w:rsid w:val="007434CC"/>
    <w:rsid w:val="00745133"/>
    <w:rsid w:val="0075636A"/>
    <w:rsid w:val="00767C1D"/>
    <w:rsid w:val="00767CE4"/>
    <w:rsid w:val="00771174"/>
    <w:rsid w:val="00771FDA"/>
    <w:rsid w:val="00772843"/>
    <w:rsid w:val="00781EA8"/>
    <w:rsid w:val="007820ED"/>
    <w:rsid w:val="007857D9"/>
    <w:rsid w:val="007A6084"/>
    <w:rsid w:val="007B1DB5"/>
    <w:rsid w:val="007B254B"/>
    <w:rsid w:val="007B4A3C"/>
    <w:rsid w:val="007C0509"/>
    <w:rsid w:val="007C0E95"/>
    <w:rsid w:val="007C13C9"/>
    <w:rsid w:val="007C5B8F"/>
    <w:rsid w:val="007C5C9D"/>
    <w:rsid w:val="007C6852"/>
    <w:rsid w:val="007D0632"/>
    <w:rsid w:val="007D0FB4"/>
    <w:rsid w:val="007D47E5"/>
    <w:rsid w:val="007D4B21"/>
    <w:rsid w:val="007D5E23"/>
    <w:rsid w:val="007E33F8"/>
    <w:rsid w:val="007F1618"/>
    <w:rsid w:val="007F2D75"/>
    <w:rsid w:val="007F3FE4"/>
    <w:rsid w:val="007F7E84"/>
    <w:rsid w:val="00802120"/>
    <w:rsid w:val="008050B8"/>
    <w:rsid w:val="00813154"/>
    <w:rsid w:val="00814121"/>
    <w:rsid w:val="008240D0"/>
    <w:rsid w:val="00832449"/>
    <w:rsid w:val="00844570"/>
    <w:rsid w:val="00844791"/>
    <w:rsid w:val="00850500"/>
    <w:rsid w:val="00855CE9"/>
    <w:rsid w:val="008574D0"/>
    <w:rsid w:val="00861C72"/>
    <w:rsid w:val="008628D4"/>
    <w:rsid w:val="00866C11"/>
    <w:rsid w:val="00870521"/>
    <w:rsid w:val="0087298C"/>
    <w:rsid w:val="008837A1"/>
    <w:rsid w:val="00894BEE"/>
    <w:rsid w:val="00896ECC"/>
    <w:rsid w:val="00897DD7"/>
    <w:rsid w:val="008A6705"/>
    <w:rsid w:val="008A7A73"/>
    <w:rsid w:val="008B5DE2"/>
    <w:rsid w:val="008B7236"/>
    <w:rsid w:val="008B76B9"/>
    <w:rsid w:val="008C28D7"/>
    <w:rsid w:val="008C34B1"/>
    <w:rsid w:val="008C4662"/>
    <w:rsid w:val="008C5397"/>
    <w:rsid w:val="008C63E0"/>
    <w:rsid w:val="008D4AB5"/>
    <w:rsid w:val="008E1BB1"/>
    <w:rsid w:val="008E373E"/>
    <w:rsid w:val="008E40E6"/>
    <w:rsid w:val="00903626"/>
    <w:rsid w:val="00907DA6"/>
    <w:rsid w:val="009159AE"/>
    <w:rsid w:val="00922B36"/>
    <w:rsid w:val="00924DFC"/>
    <w:rsid w:val="009363FC"/>
    <w:rsid w:val="009424B3"/>
    <w:rsid w:val="00947493"/>
    <w:rsid w:val="00947932"/>
    <w:rsid w:val="0095183E"/>
    <w:rsid w:val="00951EAB"/>
    <w:rsid w:val="00955234"/>
    <w:rsid w:val="00955FCA"/>
    <w:rsid w:val="00957C04"/>
    <w:rsid w:val="009611A8"/>
    <w:rsid w:val="009657C3"/>
    <w:rsid w:val="00981B4A"/>
    <w:rsid w:val="009928FC"/>
    <w:rsid w:val="009A11A7"/>
    <w:rsid w:val="009A1337"/>
    <w:rsid w:val="009A44DF"/>
    <w:rsid w:val="009A5E2F"/>
    <w:rsid w:val="009A65E9"/>
    <w:rsid w:val="009A7287"/>
    <w:rsid w:val="009B3AEA"/>
    <w:rsid w:val="009B673B"/>
    <w:rsid w:val="009D418D"/>
    <w:rsid w:val="009F1259"/>
    <w:rsid w:val="009F1638"/>
    <w:rsid w:val="009F1696"/>
    <w:rsid w:val="009F2025"/>
    <w:rsid w:val="009F7451"/>
    <w:rsid w:val="00A01BF2"/>
    <w:rsid w:val="00A03A40"/>
    <w:rsid w:val="00A07CE5"/>
    <w:rsid w:val="00A101B7"/>
    <w:rsid w:val="00A10CE5"/>
    <w:rsid w:val="00A123B7"/>
    <w:rsid w:val="00A123E8"/>
    <w:rsid w:val="00A21DC5"/>
    <w:rsid w:val="00A22B7B"/>
    <w:rsid w:val="00A26EEA"/>
    <w:rsid w:val="00A27EC6"/>
    <w:rsid w:val="00A328AF"/>
    <w:rsid w:val="00A352C0"/>
    <w:rsid w:val="00A37689"/>
    <w:rsid w:val="00A400E2"/>
    <w:rsid w:val="00A440E0"/>
    <w:rsid w:val="00A45C27"/>
    <w:rsid w:val="00A46389"/>
    <w:rsid w:val="00A5032D"/>
    <w:rsid w:val="00A547A8"/>
    <w:rsid w:val="00A56E27"/>
    <w:rsid w:val="00A61A2F"/>
    <w:rsid w:val="00A64D5A"/>
    <w:rsid w:val="00A64E2A"/>
    <w:rsid w:val="00A705F4"/>
    <w:rsid w:val="00A76A76"/>
    <w:rsid w:val="00A803AA"/>
    <w:rsid w:val="00A82A72"/>
    <w:rsid w:val="00A868C9"/>
    <w:rsid w:val="00A876D8"/>
    <w:rsid w:val="00A92477"/>
    <w:rsid w:val="00A929D2"/>
    <w:rsid w:val="00A931E1"/>
    <w:rsid w:val="00A9656A"/>
    <w:rsid w:val="00AA34AA"/>
    <w:rsid w:val="00AA702D"/>
    <w:rsid w:val="00AB28AE"/>
    <w:rsid w:val="00AB6190"/>
    <w:rsid w:val="00AB77EA"/>
    <w:rsid w:val="00AC1545"/>
    <w:rsid w:val="00AC6A28"/>
    <w:rsid w:val="00AC7A44"/>
    <w:rsid w:val="00AD0DBA"/>
    <w:rsid w:val="00AD3AD1"/>
    <w:rsid w:val="00AE07FF"/>
    <w:rsid w:val="00AE2CCA"/>
    <w:rsid w:val="00AF0CDE"/>
    <w:rsid w:val="00AF5875"/>
    <w:rsid w:val="00AF77F0"/>
    <w:rsid w:val="00B118B1"/>
    <w:rsid w:val="00B12C74"/>
    <w:rsid w:val="00B14C3F"/>
    <w:rsid w:val="00B2163C"/>
    <w:rsid w:val="00B26252"/>
    <w:rsid w:val="00B30706"/>
    <w:rsid w:val="00B3195D"/>
    <w:rsid w:val="00B32F54"/>
    <w:rsid w:val="00B35077"/>
    <w:rsid w:val="00B407F5"/>
    <w:rsid w:val="00B42592"/>
    <w:rsid w:val="00B42D9F"/>
    <w:rsid w:val="00B447B7"/>
    <w:rsid w:val="00B45742"/>
    <w:rsid w:val="00B522AC"/>
    <w:rsid w:val="00B5271E"/>
    <w:rsid w:val="00B54949"/>
    <w:rsid w:val="00B60038"/>
    <w:rsid w:val="00B6210E"/>
    <w:rsid w:val="00B66088"/>
    <w:rsid w:val="00B70254"/>
    <w:rsid w:val="00B71FF2"/>
    <w:rsid w:val="00B73E5F"/>
    <w:rsid w:val="00B83615"/>
    <w:rsid w:val="00B86BF8"/>
    <w:rsid w:val="00B86FF5"/>
    <w:rsid w:val="00B87DEC"/>
    <w:rsid w:val="00B926A9"/>
    <w:rsid w:val="00BA5A64"/>
    <w:rsid w:val="00BA5B1E"/>
    <w:rsid w:val="00BB09B7"/>
    <w:rsid w:val="00BB186C"/>
    <w:rsid w:val="00BC1D3F"/>
    <w:rsid w:val="00BC1E33"/>
    <w:rsid w:val="00BC4AE1"/>
    <w:rsid w:val="00BC5C4D"/>
    <w:rsid w:val="00BD13DE"/>
    <w:rsid w:val="00BD4393"/>
    <w:rsid w:val="00BD66A5"/>
    <w:rsid w:val="00BD6E70"/>
    <w:rsid w:val="00BE05BA"/>
    <w:rsid w:val="00BE26E7"/>
    <w:rsid w:val="00BF5B86"/>
    <w:rsid w:val="00C051C6"/>
    <w:rsid w:val="00C052B5"/>
    <w:rsid w:val="00C12D5A"/>
    <w:rsid w:val="00C158D5"/>
    <w:rsid w:val="00C161E5"/>
    <w:rsid w:val="00C17DD4"/>
    <w:rsid w:val="00C21759"/>
    <w:rsid w:val="00C226D9"/>
    <w:rsid w:val="00C32459"/>
    <w:rsid w:val="00C3427C"/>
    <w:rsid w:val="00C4033F"/>
    <w:rsid w:val="00C43462"/>
    <w:rsid w:val="00C51914"/>
    <w:rsid w:val="00C51DC1"/>
    <w:rsid w:val="00C55306"/>
    <w:rsid w:val="00C565A6"/>
    <w:rsid w:val="00C6183F"/>
    <w:rsid w:val="00C6391D"/>
    <w:rsid w:val="00C67B3E"/>
    <w:rsid w:val="00C714C3"/>
    <w:rsid w:val="00C71F37"/>
    <w:rsid w:val="00C73187"/>
    <w:rsid w:val="00C76DCF"/>
    <w:rsid w:val="00C81C74"/>
    <w:rsid w:val="00C82EA9"/>
    <w:rsid w:val="00C90B5E"/>
    <w:rsid w:val="00C93B07"/>
    <w:rsid w:val="00C958DD"/>
    <w:rsid w:val="00C976AA"/>
    <w:rsid w:val="00CA0641"/>
    <w:rsid w:val="00CA37C3"/>
    <w:rsid w:val="00CB28A5"/>
    <w:rsid w:val="00CC0B4A"/>
    <w:rsid w:val="00CC1D05"/>
    <w:rsid w:val="00CC20A5"/>
    <w:rsid w:val="00CC33EB"/>
    <w:rsid w:val="00CD0828"/>
    <w:rsid w:val="00CD1924"/>
    <w:rsid w:val="00CE28A9"/>
    <w:rsid w:val="00CE2C57"/>
    <w:rsid w:val="00CF52A8"/>
    <w:rsid w:val="00CF79E1"/>
    <w:rsid w:val="00D01078"/>
    <w:rsid w:val="00D01D74"/>
    <w:rsid w:val="00D10FF8"/>
    <w:rsid w:val="00D2131A"/>
    <w:rsid w:val="00D30CBA"/>
    <w:rsid w:val="00D33C59"/>
    <w:rsid w:val="00D548AF"/>
    <w:rsid w:val="00D55345"/>
    <w:rsid w:val="00D55ABB"/>
    <w:rsid w:val="00D56F23"/>
    <w:rsid w:val="00D61A08"/>
    <w:rsid w:val="00D62748"/>
    <w:rsid w:val="00D63461"/>
    <w:rsid w:val="00D6491F"/>
    <w:rsid w:val="00D74115"/>
    <w:rsid w:val="00D7594D"/>
    <w:rsid w:val="00D77A19"/>
    <w:rsid w:val="00D80202"/>
    <w:rsid w:val="00D87716"/>
    <w:rsid w:val="00D94B3D"/>
    <w:rsid w:val="00D976EE"/>
    <w:rsid w:val="00DB003F"/>
    <w:rsid w:val="00DB25D6"/>
    <w:rsid w:val="00DC0497"/>
    <w:rsid w:val="00DC1A83"/>
    <w:rsid w:val="00DC3C90"/>
    <w:rsid w:val="00DC57B3"/>
    <w:rsid w:val="00DC6AD8"/>
    <w:rsid w:val="00DC7D05"/>
    <w:rsid w:val="00DD47BE"/>
    <w:rsid w:val="00DD4BC3"/>
    <w:rsid w:val="00DD65F3"/>
    <w:rsid w:val="00DD6F87"/>
    <w:rsid w:val="00DF2320"/>
    <w:rsid w:val="00DF2396"/>
    <w:rsid w:val="00E002E0"/>
    <w:rsid w:val="00E00644"/>
    <w:rsid w:val="00E01BB7"/>
    <w:rsid w:val="00E02CBA"/>
    <w:rsid w:val="00E02E37"/>
    <w:rsid w:val="00E0593C"/>
    <w:rsid w:val="00E05DB3"/>
    <w:rsid w:val="00E06982"/>
    <w:rsid w:val="00E170D3"/>
    <w:rsid w:val="00E21776"/>
    <w:rsid w:val="00E22851"/>
    <w:rsid w:val="00E33432"/>
    <w:rsid w:val="00E34282"/>
    <w:rsid w:val="00E43D95"/>
    <w:rsid w:val="00E60450"/>
    <w:rsid w:val="00E604A8"/>
    <w:rsid w:val="00E6609F"/>
    <w:rsid w:val="00E714CF"/>
    <w:rsid w:val="00E82A99"/>
    <w:rsid w:val="00E903D6"/>
    <w:rsid w:val="00EA43AA"/>
    <w:rsid w:val="00EA783B"/>
    <w:rsid w:val="00EC41E1"/>
    <w:rsid w:val="00EC6821"/>
    <w:rsid w:val="00ED3585"/>
    <w:rsid w:val="00EE2CF7"/>
    <w:rsid w:val="00EE5DFB"/>
    <w:rsid w:val="00EE6BCA"/>
    <w:rsid w:val="00EE7506"/>
    <w:rsid w:val="00EE7E60"/>
    <w:rsid w:val="00EF27E6"/>
    <w:rsid w:val="00EF7BC8"/>
    <w:rsid w:val="00F11750"/>
    <w:rsid w:val="00F14954"/>
    <w:rsid w:val="00F22E2D"/>
    <w:rsid w:val="00F23330"/>
    <w:rsid w:val="00F24C0F"/>
    <w:rsid w:val="00F2518E"/>
    <w:rsid w:val="00F2785F"/>
    <w:rsid w:val="00F27B4B"/>
    <w:rsid w:val="00F415ED"/>
    <w:rsid w:val="00F43B40"/>
    <w:rsid w:val="00F4527C"/>
    <w:rsid w:val="00F502F6"/>
    <w:rsid w:val="00F60EE3"/>
    <w:rsid w:val="00F639C4"/>
    <w:rsid w:val="00F64BBF"/>
    <w:rsid w:val="00F70713"/>
    <w:rsid w:val="00F73F43"/>
    <w:rsid w:val="00F81F8D"/>
    <w:rsid w:val="00F847F2"/>
    <w:rsid w:val="00F85959"/>
    <w:rsid w:val="00F864F4"/>
    <w:rsid w:val="00F9333E"/>
    <w:rsid w:val="00F936F5"/>
    <w:rsid w:val="00F93B54"/>
    <w:rsid w:val="00F944C5"/>
    <w:rsid w:val="00F9539E"/>
    <w:rsid w:val="00F956C0"/>
    <w:rsid w:val="00F96025"/>
    <w:rsid w:val="00F97E61"/>
    <w:rsid w:val="00FA4AD4"/>
    <w:rsid w:val="00FA51E2"/>
    <w:rsid w:val="00FC14D2"/>
    <w:rsid w:val="00FC34FA"/>
    <w:rsid w:val="00FC6296"/>
    <w:rsid w:val="00FD207A"/>
    <w:rsid w:val="00FD421A"/>
    <w:rsid w:val="00FD422B"/>
    <w:rsid w:val="00FD6AA8"/>
    <w:rsid w:val="00FE2C19"/>
    <w:rsid w:val="00FF6FB4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CF7"/>
    <w:pPr>
      <w:spacing w:before="60" w:after="60"/>
      <w:jc w:val="both"/>
    </w:pPr>
    <w:rPr>
      <w:lang w:val="ru-RU" w:eastAsia="ru-RU"/>
    </w:rPr>
  </w:style>
  <w:style w:type="paragraph" w:styleId="1">
    <w:name w:val="heading 1"/>
    <w:basedOn w:val="a"/>
    <w:next w:val="2"/>
    <w:autoRedefine/>
    <w:qFormat/>
    <w:rsid w:val="00584F7C"/>
    <w:pPr>
      <w:widowControl w:val="0"/>
      <w:spacing w:before="0" w:after="0"/>
      <w:jc w:val="center"/>
      <w:outlineLvl w:val="0"/>
    </w:pPr>
    <w:rPr>
      <w:rFonts w:eastAsia="SimSun"/>
      <w:b/>
      <w:bCs/>
      <w:i/>
      <w:kern w:val="32"/>
      <w:sz w:val="28"/>
      <w:szCs w:val="28"/>
      <w:lang w:val="uk-UA" w:eastAsia="ar-SA"/>
    </w:rPr>
  </w:style>
  <w:style w:type="paragraph" w:styleId="2">
    <w:name w:val="heading 2"/>
    <w:basedOn w:val="a"/>
    <w:next w:val="a"/>
    <w:qFormat/>
    <w:rsid w:val="00EE2CF7"/>
    <w:pPr>
      <w:numPr>
        <w:ilvl w:val="1"/>
        <w:numId w:val="1"/>
      </w:numPr>
      <w:outlineLvl w:val="1"/>
    </w:pPr>
    <w:rPr>
      <w:rFonts w:cs="Arial"/>
      <w:bCs/>
      <w:iCs/>
    </w:rPr>
  </w:style>
  <w:style w:type="paragraph" w:styleId="3">
    <w:name w:val="heading 3"/>
    <w:basedOn w:val="a"/>
    <w:next w:val="a"/>
    <w:qFormat/>
    <w:rsid w:val="00A705F4"/>
    <w:pPr>
      <w:keepNext/>
      <w:spacing w:before="24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84F7C"/>
    <w:pPr>
      <w:keepNext/>
      <w:spacing w:before="24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E2CF7"/>
    <w:pPr>
      <w:keepNext/>
      <w:spacing w:before="0" w:after="0"/>
      <w:jc w:val="right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EE2CF7"/>
    <w:rPr>
      <w:rFonts w:ascii="Arial" w:eastAsia="SimSun" w:hAnsi="Arial"/>
      <w:noProof/>
      <w:sz w:val="22"/>
      <w:lang w:val="en-GB" w:eastAsia="zh-CN"/>
    </w:rPr>
  </w:style>
  <w:style w:type="paragraph" w:customStyle="1" w:styleId="BOLD">
    <w:name w:val="BOLD"/>
    <w:basedOn w:val="a"/>
    <w:semiHidden/>
    <w:rsid w:val="00EE2CF7"/>
    <w:rPr>
      <w:b/>
      <w:lang w:val="en-US"/>
    </w:rPr>
  </w:style>
  <w:style w:type="paragraph" w:styleId="a4">
    <w:name w:val="header"/>
    <w:basedOn w:val="a"/>
    <w:rsid w:val="00EE2CF7"/>
    <w:pPr>
      <w:tabs>
        <w:tab w:val="center" w:pos="4536"/>
        <w:tab w:val="right" w:pos="9072"/>
      </w:tabs>
    </w:pPr>
    <w:rPr>
      <w:lang w:val="fr-FR" w:eastAsia="fr-FR"/>
    </w:rPr>
  </w:style>
  <w:style w:type="paragraph" w:styleId="HTML">
    <w:name w:val="HTML Preformatted"/>
    <w:basedOn w:val="a"/>
    <w:rsid w:val="00EE2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Arial Unicode MS" w:hAnsi="Arial Unicode MS" w:cs="Arial Unicode MS" w:hint="eastAsia"/>
    </w:rPr>
  </w:style>
  <w:style w:type="paragraph" w:styleId="a5">
    <w:name w:val="footer"/>
    <w:basedOn w:val="a"/>
    <w:rsid w:val="00EE2CF7"/>
    <w:pPr>
      <w:tabs>
        <w:tab w:val="center" w:pos="4153"/>
        <w:tab w:val="right" w:pos="8306"/>
      </w:tabs>
      <w:spacing w:before="0" w:after="0"/>
      <w:jc w:val="left"/>
    </w:pPr>
  </w:style>
  <w:style w:type="paragraph" w:customStyle="1" w:styleId="10">
    <w:name w:val="Обычный1"/>
    <w:rsid w:val="00EE2CF7"/>
    <w:pPr>
      <w:widowControl w:val="0"/>
      <w:spacing w:line="280" w:lineRule="auto"/>
      <w:ind w:left="400" w:hanging="400"/>
    </w:pPr>
    <w:rPr>
      <w:snapToGrid w:val="0"/>
      <w:lang w:eastAsia="ru-RU"/>
    </w:rPr>
  </w:style>
  <w:style w:type="character" w:styleId="a6">
    <w:name w:val="Hyperlink"/>
    <w:rsid w:val="00EE2CF7"/>
    <w:rPr>
      <w:color w:val="0000FF"/>
      <w:u w:val="single"/>
    </w:rPr>
  </w:style>
  <w:style w:type="paragraph" w:customStyle="1" w:styleId="a7">
    <w:name w:val="Знак Знак Знак Знак"/>
    <w:basedOn w:val="a"/>
    <w:rsid w:val="00EE2CF7"/>
    <w:pPr>
      <w:spacing w:before="0" w:after="0"/>
      <w:jc w:val="left"/>
    </w:pPr>
    <w:rPr>
      <w:rFonts w:ascii="Verdana" w:eastAsia="MS Mincho" w:hAnsi="Verdana" w:cs="Verdana"/>
      <w:lang w:val="en-US" w:eastAsia="en-US"/>
    </w:rPr>
  </w:style>
  <w:style w:type="paragraph" w:styleId="20">
    <w:name w:val="Body Text 2"/>
    <w:basedOn w:val="a"/>
    <w:rsid w:val="00EE2CF7"/>
    <w:pPr>
      <w:spacing w:before="0" w:after="0"/>
    </w:pPr>
    <w:rPr>
      <w:sz w:val="24"/>
    </w:rPr>
  </w:style>
  <w:style w:type="paragraph" w:styleId="a8">
    <w:name w:val="Body Text Indent"/>
    <w:basedOn w:val="a"/>
    <w:rsid w:val="00EE2CF7"/>
    <w:pPr>
      <w:widowControl w:val="0"/>
      <w:spacing w:before="0" w:after="0"/>
      <w:ind w:firstLine="720"/>
      <w:jc w:val="center"/>
    </w:pPr>
    <w:rPr>
      <w:sz w:val="28"/>
      <w:lang w:val="uk-UA" w:eastAsia="en-US"/>
    </w:rPr>
  </w:style>
  <w:style w:type="paragraph" w:customStyle="1" w:styleId="CharCharCharChar">
    <w:name w:val="Char Знак Знак Char Знак Знак Char Знак Знак Char"/>
    <w:basedOn w:val="a"/>
    <w:rsid w:val="003B0CFF"/>
    <w:pPr>
      <w:spacing w:before="0" w:after="0"/>
      <w:jc w:val="left"/>
    </w:pPr>
    <w:rPr>
      <w:rFonts w:ascii="Verdana" w:hAnsi="Verdana"/>
      <w:lang w:val="en-US" w:eastAsia="en-US"/>
    </w:rPr>
  </w:style>
  <w:style w:type="paragraph" w:styleId="a9">
    <w:name w:val="Title"/>
    <w:basedOn w:val="a"/>
    <w:link w:val="aa"/>
    <w:qFormat/>
    <w:rsid w:val="003B0CFF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Arial" w:hAnsi="Arial"/>
      <w:b/>
      <w:sz w:val="22"/>
    </w:rPr>
  </w:style>
  <w:style w:type="paragraph" w:customStyle="1" w:styleId="Char">
    <w:name w:val="Char"/>
    <w:basedOn w:val="a"/>
    <w:rsid w:val="00AC7A44"/>
    <w:pPr>
      <w:spacing w:before="0" w:after="0"/>
      <w:jc w:val="lef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semiHidden/>
    <w:rsid w:val="002C547E"/>
    <w:rPr>
      <w:rFonts w:ascii="Tahoma" w:hAnsi="Tahoma" w:cs="Tahoma"/>
      <w:sz w:val="16"/>
      <w:szCs w:val="16"/>
    </w:rPr>
  </w:style>
  <w:style w:type="paragraph" w:styleId="ac">
    <w:name w:val="Body Text"/>
    <w:basedOn w:val="a"/>
    <w:rsid w:val="00A37689"/>
    <w:pPr>
      <w:spacing w:after="120"/>
    </w:pPr>
  </w:style>
  <w:style w:type="paragraph" w:customStyle="1" w:styleId="40">
    <w:name w:val="Знак Знак4"/>
    <w:basedOn w:val="a"/>
    <w:rsid w:val="00DC6AD8"/>
    <w:pPr>
      <w:spacing w:before="0" w:after="0"/>
      <w:jc w:val="left"/>
    </w:pPr>
    <w:rPr>
      <w:rFonts w:ascii="Verdana" w:hAnsi="Verdana" w:cs="Verdana"/>
      <w:lang w:val="en-US" w:eastAsia="en-US"/>
    </w:rPr>
  </w:style>
  <w:style w:type="paragraph" w:customStyle="1" w:styleId="41">
    <w:name w:val="Знак Знак4 Знак Знак"/>
    <w:basedOn w:val="a"/>
    <w:rsid w:val="00DC6AD8"/>
    <w:pPr>
      <w:spacing w:before="0" w:after="0"/>
      <w:jc w:val="left"/>
    </w:pPr>
    <w:rPr>
      <w:rFonts w:ascii="Verdana" w:hAnsi="Verdana" w:cs="Verdana"/>
      <w:lang w:val="en-US" w:eastAsia="en-US"/>
    </w:rPr>
  </w:style>
  <w:style w:type="character" w:styleId="ad">
    <w:name w:val="Strong"/>
    <w:qFormat/>
    <w:rsid w:val="002A3982"/>
    <w:rPr>
      <w:rFonts w:cs="Times New Roman"/>
      <w:b/>
      <w:bCs/>
    </w:rPr>
  </w:style>
  <w:style w:type="paragraph" w:customStyle="1" w:styleId="ae">
    <w:name w:val="Знак Знак Знак Знак"/>
    <w:basedOn w:val="a"/>
    <w:rsid w:val="00BD4393"/>
    <w:pPr>
      <w:spacing w:before="0" w:after="0"/>
      <w:jc w:val="left"/>
    </w:pPr>
    <w:rPr>
      <w:rFonts w:ascii="Verdana" w:eastAsia="MS Mincho" w:hAnsi="Verdana" w:cs="Verdana"/>
      <w:lang w:val="en-US" w:eastAsia="en-US"/>
    </w:rPr>
  </w:style>
  <w:style w:type="paragraph" w:customStyle="1" w:styleId="Default">
    <w:name w:val="Default"/>
    <w:rsid w:val="0063722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f">
    <w:name w:val="annotation reference"/>
    <w:semiHidden/>
    <w:rsid w:val="00595E2E"/>
    <w:rPr>
      <w:sz w:val="16"/>
      <w:szCs w:val="16"/>
    </w:rPr>
  </w:style>
  <w:style w:type="paragraph" w:styleId="af0">
    <w:name w:val="annotation text"/>
    <w:basedOn w:val="a"/>
    <w:semiHidden/>
    <w:rsid w:val="00595E2E"/>
  </w:style>
  <w:style w:type="paragraph" w:styleId="af1">
    <w:name w:val="annotation subject"/>
    <w:basedOn w:val="af0"/>
    <w:next w:val="af0"/>
    <w:semiHidden/>
    <w:rsid w:val="00595E2E"/>
    <w:rPr>
      <w:b/>
      <w:bCs/>
    </w:rPr>
  </w:style>
  <w:style w:type="character" w:customStyle="1" w:styleId="aa">
    <w:name w:val="Название Знак"/>
    <w:link w:val="a9"/>
    <w:rsid w:val="00AF77F0"/>
    <w:rPr>
      <w:rFonts w:ascii="Arial" w:hAnsi="Arial"/>
      <w:b/>
      <w:sz w:val="22"/>
      <w:lang w:val="ru-RU" w:eastAsia="ru-RU"/>
    </w:rPr>
  </w:style>
  <w:style w:type="paragraph" w:styleId="af2">
    <w:name w:val="List Paragraph"/>
    <w:basedOn w:val="a"/>
    <w:uiPriority w:val="34"/>
    <w:qFormat/>
    <w:rsid w:val="00553868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8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Urdisk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Свириденко Андрій Вікторович</cp:lastModifiedBy>
  <cp:revision>2</cp:revision>
  <cp:lastPrinted>2019-11-08T08:31:00Z</cp:lastPrinted>
  <dcterms:created xsi:type="dcterms:W3CDTF">2020-09-11T10:07:00Z</dcterms:created>
  <dcterms:modified xsi:type="dcterms:W3CDTF">2020-09-11T10:07:00Z</dcterms:modified>
</cp:coreProperties>
</file>